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восьмой сессии шестого  созыва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805E20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30.09.</w:t>
      </w:r>
      <w:r w:rsidR="00AB2474">
        <w:rPr>
          <w:rFonts w:ascii="Times New Roman" w:hAnsi="Times New Roman"/>
          <w:sz w:val="28"/>
          <w:szCs w:val="28"/>
        </w:rPr>
        <w:t>2024                                                                                               №</w:t>
      </w:r>
      <w:r w:rsidR="00AB2474">
        <w:rPr>
          <w:rFonts w:ascii="Times New Roman" w:hAnsi="Times New Roman"/>
          <w:sz w:val="28"/>
          <w:szCs w:val="28"/>
        </w:rPr>
        <w:tab/>
        <w:t xml:space="preserve">143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   № 120 тридцатой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«О  бюджете  Невского сельсовета Убинского района Новосибирской области  на 2024год и плановый период 2025-2026гг» с  учетом изменений внесенных Решениями № 121 от 22.02.2024, 122 от 21.03.2024,129 от 24.04.2024,  133 от 11.07.2024, 137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18.07.2024,  141 от 30.08.2024</w:t>
      </w:r>
    </w:p>
    <w:p w:rsidR="00AB2474" w:rsidRDefault="00AB2474" w:rsidP="00AB2474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2024 год и плановый период 2025 и 2026 годов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1.1.1.пп1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1. изложить в следующей редакции: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 w:rsidR="00805E20">
        <w:rPr>
          <w:rFonts w:ascii="Times New Roman" w:hAnsi="Times New Roman"/>
          <w:color w:val="000000" w:themeColor="text1"/>
          <w:sz w:val="28"/>
          <w:szCs w:val="28"/>
        </w:rPr>
        <w:t>20 405,9</w:t>
      </w:r>
      <w:r>
        <w:rPr>
          <w:rFonts w:ascii="Times New Roman" w:hAnsi="Times New Roman"/>
          <w:sz w:val="28"/>
          <w:szCs w:val="28"/>
        </w:rPr>
        <w:t xml:space="preserve">  тыс. рублей,  в том числе общий объем безвозмездных поступлений в сумме   </w:t>
      </w:r>
      <w:r w:rsidR="00805E20">
        <w:rPr>
          <w:rFonts w:ascii="Times New Roman" w:hAnsi="Times New Roman"/>
          <w:sz w:val="28"/>
          <w:szCs w:val="28"/>
        </w:rPr>
        <w:t>17 384,7</w:t>
      </w:r>
      <w:r>
        <w:rPr>
          <w:rFonts w:ascii="Times New Roman" w:hAnsi="Times New Roman"/>
          <w:sz w:val="28"/>
          <w:szCs w:val="28"/>
        </w:rPr>
        <w:t xml:space="preserve">   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</w:t>
      </w:r>
      <w:r w:rsidR="00805E20">
        <w:rPr>
          <w:rFonts w:ascii="Times New Roman" w:hAnsi="Times New Roman"/>
          <w:sz w:val="28"/>
          <w:szCs w:val="28"/>
        </w:rPr>
        <w:t>ой системы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805E20">
        <w:rPr>
          <w:rFonts w:ascii="Times New Roman" w:hAnsi="Times New Roman"/>
          <w:sz w:val="28"/>
          <w:szCs w:val="28"/>
        </w:rPr>
        <w:t>17 384,7</w:t>
      </w:r>
      <w:r>
        <w:rPr>
          <w:rFonts w:ascii="Times New Roman" w:hAnsi="Times New Roman"/>
          <w:sz w:val="28"/>
          <w:szCs w:val="28"/>
        </w:rPr>
        <w:t xml:space="preserve">  тыс. рублей, в том числе объем субсидий, субвенций и иных межбюджетных трансфертов, имеющих целевое назначение, в сумме </w:t>
      </w:r>
      <w:r w:rsidR="00805E20">
        <w:rPr>
          <w:rFonts w:ascii="Times New Roman" w:hAnsi="Times New Roman"/>
          <w:sz w:val="28"/>
          <w:szCs w:val="28"/>
        </w:rPr>
        <w:t>166,4</w:t>
      </w:r>
      <w:proofErr w:type="gramEnd"/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Общий объем расходов бюджета поселения в сумме   </w:t>
      </w:r>
      <w:r w:rsidR="00805E20">
        <w:rPr>
          <w:rFonts w:ascii="Times New Roman" w:hAnsi="Times New Roman"/>
          <w:sz w:val="28"/>
          <w:szCs w:val="28"/>
        </w:rPr>
        <w:t>22 178,8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805E20" w:rsidRDefault="00805E20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 </w:t>
      </w:r>
      <w:r w:rsidR="00805E20">
        <w:rPr>
          <w:rFonts w:ascii="Times New Roman" w:hAnsi="Times New Roman"/>
          <w:sz w:val="28"/>
          <w:szCs w:val="28"/>
        </w:rPr>
        <w:t>1 772,9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год и плановый периоды 2025 и 2026 годы изложить в новой редакции, согласно приложению №3 к настоящему решению;</w:t>
      </w:r>
    </w:p>
    <w:p w:rsidR="00805E20" w:rsidRDefault="00805E20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B2474" w:rsidTr="00AB2474">
        <w:trPr>
          <w:trHeight w:val="187"/>
        </w:trPr>
        <w:tc>
          <w:tcPr>
            <w:tcW w:w="10846" w:type="dxa"/>
            <w:gridSpan w:val="5"/>
            <w:hideMark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AB2474" w:rsidTr="00AB2474">
        <w:trPr>
          <w:trHeight w:val="319"/>
        </w:trPr>
        <w:tc>
          <w:tcPr>
            <w:tcW w:w="2587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B2474" w:rsidRDefault="00AB2474" w:rsidP="00AB2474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Настоящее решение вступает в силу со дня подписания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AB2474" w:rsidRDefault="00AB2474" w:rsidP="00AB2474">
      <w:pPr>
        <w:spacing w:line="0" w:lineRule="atLeast"/>
        <w:jc w:val="both"/>
        <w:rPr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AB2474" w:rsidRDefault="00AB2474" w:rsidP="00AB2474"/>
    <w:p w:rsidR="00AB2474" w:rsidRDefault="00AB2474" w:rsidP="00AB2474"/>
    <w:p w:rsidR="00755D76" w:rsidRDefault="00755D76">
      <w:bookmarkStart w:id="0" w:name="_GoBack"/>
      <w:bookmarkEnd w:id="0"/>
    </w:p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32"/>
    <w:rsid w:val="001F4C32"/>
    <w:rsid w:val="00755D76"/>
    <w:rsid w:val="00805E20"/>
    <w:rsid w:val="00AB2474"/>
    <w:rsid w:val="00BB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2024-09-25T05:59:00Z</dcterms:created>
  <dcterms:modified xsi:type="dcterms:W3CDTF">2024-10-08T08:18:00Z</dcterms:modified>
</cp:coreProperties>
</file>